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7"/>
        <w:gridCol w:w="6"/>
      </w:tblGrid>
      <w:tr w:rsidR="00207B73" w:rsidRPr="00207B73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207B73" w:rsidRDefault="00207B73" w:rsidP="00207B7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</w:rPr>
            </w:pPr>
            <w:r w:rsidRPr="00207B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rtl/>
              </w:rPr>
              <w:t>مفاد منشور حقوق شهروندی کارکنان سازمان جهادکشاورزی استان اص</w:t>
            </w:r>
            <w:r w:rsidRPr="00207B73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0"/>
                <w:rtl/>
              </w:rPr>
              <w:t>فه</w:t>
            </w:r>
            <w:r w:rsidRPr="00207B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rtl/>
              </w:rPr>
              <w:t>ان</w:t>
            </w:r>
            <w:r w:rsidRPr="00207B7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07B73" w:rsidRPr="00207B73" w:rsidRDefault="00207B73" w:rsidP="00207B7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207B73" w:rsidRPr="00207B73" w:rsidRDefault="00207B73" w:rsidP="00207B73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07B73" w:rsidRPr="00207B7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07B73" w:rsidRPr="00207B73" w:rsidRDefault="00207B73" w:rsidP="00207B73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207B73" w:rsidRPr="00207B73" w:rsidRDefault="00207B73" w:rsidP="00207B73">
      <w:pPr>
        <w:bidi/>
        <w:spacing w:after="0" w:line="360" w:lineRule="auto"/>
        <w:rPr>
          <w:rFonts w:ascii="Tahoma" w:eastAsia="Times New Roman" w:hAnsi="Tahoma" w:cs="Tahoma"/>
          <w:vanish/>
          <w:color w:val="000000"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07B73" w:rsidRPr="00207B73" w:rsidTr="00207B73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97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5"/>
            </w:tblGrid>
            <w:tr w:rsidR="00207B73" w:rsidRPr="00207B73" w:rsidTr="00207B73">
              <w:trPr>
                <w:tblCellSpacing w:w="0" w:type="dxa"/>
                <w:jc w:val="center"/>
              </w:trPr>
              <w:tc>
                <w:tcPr>
                  <w:tcW w:w="9735" w:type="dxa"/>
                  <w:vAlign w:val="center"/>
                  <w:hideMark/>
                </w:tcPr>
                <w:p w:rsidR="00207B73" w:rsidRPr="00207B73" w:rsidRDefault="00207B73" w:rsidP="00207B73">
                  <w:pPr>
                    <w:bidi/>
                    <w:spacing w:line="240" w:lineRule="auto"/>
                    <w:ind w:left="735" w:hanging="30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  <w:t>مقام معظم رهبری:</w:t>
                  </w:r>
                </w:p>
                <w:p w:rsidR="00207B73" w:rsidRPr="00207B73" w:rsidRDefault="00207B73" w:rsidP="00207B73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555" w:right="367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روحیه خدمتگزاری ، خاکساری ، تواضع در مقابل مردم و شناخت عظمت مردم را برای خودتان حفظ کنید ، که این نعمت بزرگی است.</w:t>
                  </w:r>
                </w:p>
                <w:p w:rsidR="00207B73" w:rsidRPr="00207B73" w:rsidRDefault="00207B73" w:rsidP="00207B73">
                  <w:pPr>
                    <w:tabs>
                      <w:tab w:val="left" w:pos="6885"/>
                    </w:tabs>
                    <w:bidi/>
                    <w:spacing w:after="0" w:line="480" w:lineRule="auto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285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اصول حاکم برمنشور حقوق شهروندی وزارت جهادکشاورزی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555"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برابری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شهروند مداری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احترام و اعتماد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شفافیت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پاسخگویی</w:t>
                  </w:r>
                </w:p>
                <w:p w:rsidR="00207B73" w:rsidRPr="00207B73" w:rsidRDefault="00207B73" w:rsidP="00207B73">
                  <w:pPr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عدم سوء استفاده از موقعیت شغلی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تعهد وفاداری به سازمان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375" w:firstLine="62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به کارگیری مهارت و تخصص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375" w:hanging="28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line="480" w:lineRule="auto"/>
                    <w:ind w:left="375" w:hanging="28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مفاد منشور حقوق شهروندی کارمندان سازمان جهاد کشاورزی استان اصفهان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1- در انجام فعالیت های سازمانی نظم و انضباط را رعایت نموده و در محل کار خود حضور به موقع داشته باشیم.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2- در انجام وظایف و مسئولیت ها پشتکار و جدیت داشته و آنها را با دقت ، صحت و به موقع انجام دهیم 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465" w:right="27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3- سعی نمابیم تا دانش خود را در زمینه فعالیت های سازمانی به روز نگه داشته و آن را با توانمندی و ابتکار خود در انجام فعالیت های اداری و سازمانی بکار گیریم 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285" w:right="27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4- برای ایده ها و افکار جدید ارزش قائل شده و در جهت جاری سازی آنها به شکل منطقی در دستگاه اجرایی متبوع و نظام اداری تلاش نماییم 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285" w:right="36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5- در جهت ارتقای بهره وری نظام اداری از طریق افزایش اثربخشی و کارایی در حیطه فعالیت خود تلاش نماییم.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 xml:space="preserve">6- از امکانات ، تجهیزات و سرمایه های نظام اداری حفاظت نموده و در استفاده مؤثر و مطلوب از آنها کوشا باشیم. 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37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7- در انجام امور و ظایف محوله سازمانی روابط خویشاوندی ، قومی ، جنسی ، نژادی ، مذهبی و غیره تأثیری در تصمیمات و اقداماتمان نداشته باشد.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right="18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lastRenderedPageBreak/>
                    <w:t>8- روحیه انتقادپذیری داشته و انتقادات سازنده دیگران را به عنوان فرصتی برای اصلاح و بهبود خود و فعالیت هایمان قلمداد کنیم.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465" w:right="27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9- همیشه و در همه حال رضایت خدای متعال را مد نظر قرارداده بر آنچه که خداوند امر یا از آن نهی می کند ، توجه کامل داشته و او را ناظر بر اعمال و کردار خویش بدانیم.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line="480" w:lineRule="auto"/>
                    <w:ind w:left="375" w:hanging="30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نحوه رفتار و برخورد با ارباب رجوع و همکاران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277"/>
                    <w:contextualSpacing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1- مردم و شهروندان به عنوان ذیحقان برای اداری تلقی می شوند ، تلاش می کنیم با ایجاد ارتباط مناسب و ارایه خدمت بهتر ، تصویری مثبت از دستگاه اجرایی و نظام اداری در ذهن آنان ایجاد نماییم.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2- به مراجعه کنند گان به صورت عادلانه و در چار چوب قوانین ، مقررات و ضوابط خدمت ارایه دهیم.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277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3- خواسته های قانونی ارباب رجوع را در چارچوب وظایف خود با صحت ، دقت و سرعت وبدون تشریفات زائد اداری و تحمل هزینه اضافی و به وی ارائه دهیم.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4- به ارباب رجوع احترام گذاشته و در استقبال و صحبت با آنان گشاده رو باشیم.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46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5- به نظرات ، پیشنهادات و بازخوردهای شهروندان و مراجعه کنندگان به عنوان منبعی گرانبها برای بهبود عملکرد نگاه کرده و با دید منطقی به آنها توجه نماییم.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6- به نظم و آراستگی شخصی و محل کارخود توجه کنیم.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37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7- سعی کنیم فرهنگ تکریم ارباب رجوع ، پاسخگویی و گره گشایی از مشکلات مردم و مراجعان به یک ارزش حاکم در نظام اداری تبدیل شود.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8- روحیه کار جمعی را در خود تقویت کرده و در انجام فعالیت های گروهی مشارکت جو و مشارکت پذیر باشیم.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9- روحیه قدردانی از دیگران را در خود تقویت کرده و سعی نماییم که این امر را در بین همکاران اشاعه دهیم.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46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10- دانش ، تجربه و توانمندی های خود را با سعه صدر در اختیار همکاران قرارداده و در ارتقاء توانمندی های آنان کوشا باشیم.</w:t>
                  </w:r>
                </w:p>
                <w:p w:rsidR="00207B73" w:rsidRPr="00207B73" w:rsidRDefault="00207B73" w:rsidP="00207B73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195" w:right="465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207B73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11- تا حد ممکن در محل مشکلات شغلی همکاران تلاش نماییم و از تجسس در زندگی خصوصی آنان پرهیز نماییم</w:t>
                  </w:r>
                </w:p>
              </w:tc>
            </w:tr>
          </w:tbl>
          <w:p w:rsidR="00207B73" w:rsidRPr="00207B73" w:rsidRDefault="00207B73" w:rsidP="00207B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E53B4B" w:rsidRPr="00207B73" w:rsidRDefault="00E53B4B" w:rsidP="00207B73">
      <w:pPr>
        <w:bidi/>
      </w:pPr>
    </w:p>
    <w:sectPr w:rsidR="00E53B4B" w:rsidRPr="00207B73" w:rsidSect="00E5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7B73"/>
    <w:rsid w:val="00207B73"/>
    <w:rsid w:val="00E5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207B73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customStyle="1" w:styleId="listparagraph">
    <w:name w:val="listparagraph"/>
    <w:basedOn w:val="Normal"/>
    <w:rsid w:val="0020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2019-08-04T05:32:00Z</dcterms:created>
  <dcterms:modified xsi:type="dcterms:W3CDTF">2019-08-04T05:40:00Z</dcterms:modified>
</cp:coreProperties>
</file>